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91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BIDZOS D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12061 BLUEMONT WAY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VERISIGN INC/CA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VRSN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Exec. Chairman, Pres,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530,457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530,043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529,581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Disposition of shares exempt under Rule 16b-3 as payment of tax liability to Company by delivery or withholding securities incident to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Thomas C. Indelicarto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39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D.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 Bidzos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4816" TargetMode="External"/><Relationship Id="rId13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2024-08-16T17:23:46Z</dcterms:created>
  <dcterms:modified xsi:type="dcterms:W3CDTF">2024-08-16T17:23:46Z</dcterms:modified>
</cp:coreProperties>
</file>